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49A90" w14:textId="3F8DA484" w:rsidR="00D879B8" w:rsidRDefault="00044957" w:rsidP="00771BD2">
      <w:pPr>
        <w:jc w:val="right"/>
        <w:rPr>
          <w:rFonts w:eastAsia="ＭＳ 明朝"/>
        </w:rPr>
      </w:pPr>
      <w:r w:rsidRPr="00931A9C">
        <w:rPr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837909" wp14:editId="67F840D6">
                <wp:simplePos x="0" y="0"/>
                <wp:positionH relativeFrom="margin">
                  <wp:align>left</wp:align>
                </wp:positionH>
                <wp:positionV relativeFrom="paragraph">
                  <wp:posOffset>-333724</wp:posOffset>
                </wp:positionV>
                <wp:extent cx="3200400" cy="682580"/>
                <wp:effectExtent l="0" t="0" r="19050" b="2286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8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610FFC" w14:textId="77777777" w:rsidR="00044957" w:rsidRDefault="00044957" w:rsidP="00044957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大貫先生</w:t>
                            </w:r>
                          </w:p>
                          <w:p w14:paraId="27AD48EC" w14:textId="30EAE31A" w:rsidR="00044957" w:rsidRDefault="00044957" w:rsidP="00044957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全員へ</w:t>
                            </w:r>
                            <w:r>
                              <w:t>文書連絡</w:t>
                            </w:r>
                            <w:r>
                              <w:rPr>
                                <w:rFonts w:hint="eastAsia"/>
                              </w:rPr>
                              <w:t>でも</w:t>
                            </w:r>
                            <w:r>
                              <w:t>送ってあります。</w:t>
                            </w:r>
                          </w:p>
                          <w:p w14:paraId="7FAF0BBD" w14:textId="5DA250C2" w:rsidR="00044957" w:rsidRPr="00931A9C" w:rsidRDefault="00044957" w:rsidP="00044957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t xml:space="preserve">お願いします。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河本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79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0;margin-top:-26.3pt;width:252pt;height:53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">
                <v:textbox>
                  <w:txbxContent>
                    <w:p w14:paraId="2D610FFC" w14:textId="77777777" w:rsidR="00044957" w:rsidRDefault="00044957" w:rsidP="00044957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大貫先生</w:t>
                      </w:r>
                    </w:p>
                    <w:p w14:paraId="27AD48EC" w14:textId="30EAE31A" w:rsidR="00044957" w:rsidRDefault="00044957" w:rsidP="00044957">
                      <w:pPr>
                        <w:spacing w:line="240" w:lineRule="exact"/>
                        <w:ind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全員へ</w:t>
                      </w:r>
                      <w:r>
                        <w:t>文書連絡</w:t>
                      </w:r>
                      <w:r>
                        <w:rPr>
                          <w:rFonts w:hint="eastAsia"/>
                        </w:rPr>
                        <w:t>でも</w:t>
                      </w:r>
                      <w:r>
                        <w:t>送ってあります。</w:t>
                      </w:r>
                    </w:p>
                    <w:p w14:paraId="7FAF0BBD" w14:textId="5DA250C2" w:rsidR="00044957" w:rsidRPr="00931A9C" w:rsidRDefault="00044957" w:rsidP="00044957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HP</w:t>
                      </w:r>
                      <w:r>
                        <w:t xml:space="preserve">お願いします。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河本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1BD2" w:rsidRPr="00771BD2">
        <w:rPr>
          <w:rFonts w:eastAsia="ＭＳ 明朝" w:hint="eastAsia"/>
        </w:rPr>
        <w:t>２</w:t>
      </w:r>
      <w:r w:rsidR="00771BD2">
        <w:rPr>
          <w:rFonts w:eastAsia="ＭＳ 明朝" w:hint="eastAsia"/>
        </w:rPr>
        <w:t>３</w:t>
      </w:r>
      <w:r w:rsidR="00771BD2" w:rsidRPr="00771BD2">
        <w:rPr>
          <w:rFonts w:eastAsia="ＭＳ 明朝" w:hint="eastAsia"/>
        </w:rPr>
        <w:t>町教学セ第</w:t>
      </w:r>
      <w:r w:rsidR="003E02AB">
        <w:rPr>
          <w:rFonts w:eastAsia="ＭＳ 明朝" w:hint="eastAsia"/>
        </w:rPr>
        <w:t>１２９６</w:t>
      </w:r>
      <w:r w:rsidR="00771BD2" w:rsidRPr="00771BD2">
        <w:rPr>
          <w:rFonts w:eastAsia="ＭＳ 明朝" w:hint="eastAsia"/>
        </w:rPr>
        <w:t>号</w:t>
      </w:r>
    </w:p>
    <w:p w14:paraId="286AA58F" w14:textId="14DCBD0B" w:rsidR="00771BD2" w:rsidRDefault="00771BD2" w:rsidP="00771BD2">
      <w:pPr>
        <w:jc w:val="right"/>
        <w:rPr>
          <w:rFonts w:eastAsia="ＭＳ 明朝"/>
        </w:rPr>
      </w:pPr>
      <w:r>
        <w:rPr>
          <w:rFonts w:eastAsia="ＭＳ 明朝" w:hint="eastAsia"/>
        </w:rPr>
        <w:t>２０２</w:t>
      </w:r>
      <w:r w:rsidR="005D3219">
        <w:rPr>
          <w:rFonts w:eastAsia="ＭＳ 明朝" w:hint="eastAsia"/>
        </w:rPr>
        <w:t>４</w:t>
      </w:r>
      <w:r>
        <w:rPr>
          <w:rFonts w:eastAsia="ＭＳ 明朝" w:hint="eastAsia"/>
        </w:rPr>
        <w:t>年１月</w:t>
      </w:r>
      <w:r w:rsidR="005D3219">
        <w:rPr>
          <w:rFonts w:eastAsia="ＭＳ 明朝" w:hint="eastAsia"/>
        </w:rPr>
        <w:t>３１</w:t>
      </w:r>
      <w:r>
        <w:rPr>
          <w:rFonts w:eastAsia="ＭＳ 明朝" w:hint="eastAsia"/>
        </w:rPr>
        <w:t>日</w:t>
      </w:r>
    </w:p>
    <w:p w14:paraId="024817FB" w14:textId="541333FB" w:rsidR="00771BD2" w:rsidRDefault="00771BD2" w:rsidP="00771BD2">
      <w:pPr>
        <w:jc w:val="left"/>
        <w:rPr>
          <w:rFonts w:eastAsia="ＭＳ 明朝"/>
        </w:rPr>
      </w:pPr>
      <w:r>
        <w:rPr>
          <w:rFonts w:eastAsia="ＭＳ 明朝" w:hint="eastAsia"/>
        </w:rPr>
        <w:t>町田市立小・中学校</w:t>
      </w:r>
      <w:r w:rsidR="00FB54EB">
        <w:rPr>
          <w:rFonts w:eastAsia="ＭＳ 明朝" w:hint="eastAsia"/>
        </w:rPr>
        <w:t>長</w:t>
      </w:r>
      <w:r>
        <w:rPr>
          <w:rFonts w:eastAsia="ＭＳ 明朝" w:hint="eastAsia"/>
        </w:rPr>
        <w:t xml:space="preserve">　様</w:t>
      </w:r>
    </w:p>
    <w:p w14:paraId="48246C15" w14:textId="5E0D4E9C" w:rsidR="00771BD2" w:rsidRDefault="00771BD2" w:rsidP="00771BD2">
      <w:pPr>
        <w:ind w:right="420"/>
        <w:jc w:val="right"/>
        <w:rPr>
          <w:rFonts w:eastAsia="ＭＳ 明朝"/>
        </w:rPr>
      </w:pPr>
      <w:r>
        <w:rPr>
          <w:rFonts w:eastAsia="ＭＳ 明朝" w:hint="eastAsia"/>
        </w:rPr>
        <w:t>町田市教育委員会学校教育部</w:t>
      </w:r>
    </w:p>
    <w:p w14:paraId="52D79755" w14:textId="7871F690" w:rsidR="00771BD2" w:rsidRDefault="00771BD2" w:rsidP="00771BD2">
      <w:pPr>
        <w:jc w:val="right"/>
        <w:rPr>
          <w:rFonts w:eastAsia="ＭＳ 明朝"/>
        </w:rPr>
      </w:pPr>
      <w:r>
        <w:rPr>
          <w:rFonts w:eastAsia="ＭＳ 明朝" w:hint="eastAsia"/>
        </w:rPr>
        <w:t>教育センター所長　横山　隆章</w:t>
      </w:r>
    </w:p>
    <w:p w14:paraId="59EF29EA" w14:textId="22DD0F99" w:rsidR="00771BD2" w:rsidRDefault="00771BD2" w:rsidP="00771BD2">
      <w:pPr>
        <w:jc w:val="right"/>
        <w:rPr>
          <w:rFonts w:eastAsia="ＭＳ 明朝"/>
        </w:rPr>
      </w:pPr>
    </w:p>
    <w:p w14:paraId="6092F0B2" w14:textId="22982EC7" w:rsidR="00771BD2" w:rsidRDefault="00401580" w:rsidP="00401580">
      <w:pPr>
        <w:ind w:right="840"/>
        <w:jc w:val="center"/>
        <w:rPr>
          <w:rFonts w:eastAsia="ＭＳ 明朝"/>
        </w:rPr>
      </w:pPr>
      <w:r>
        <w:rPr>
          <w:rFonts w:eastAsia="ＭＳ 明朝" w:hint="eastAsia"/>
        </w:rPr>
        <w:t xml:space="preserve">　　　</w:t>
      </w:r>
      <w:r w:rsidR="005D3219">
        <w:rPr>
          <w:rFonts w:eastAsia="ＭＳ 明朝" w:hint="eastAsia"/>
        </w:rPr>
        <w:t>「学びの多様化プロジェクト２０２４―２０２８」の周知について</w:t>
      </w:r>
      <w:r w:rsidR="00771BD2">
        <w:rPr>
          <w:rFonts w:eastAsia="ＭＳ 明朝" w:hint="eastAsia"/>
        </w:rPr>
        <w:t>（</w:t>
      </w:r>
      <w:r w:rsidR="005D3219">
        <w:rPr>
          <w:rFonts w:eastAsia="ＭＳ 明朝" w:hint="eastAsia"/>
        </w:rPr>
        <w:t>依頼</w:t>
      </w:r>
      <w:r w:rsidR="00771BD2">
        <w:rPr>
          <w:rFonts w:eastAsia="ＭＳ 明朝" w:hint="eastAsia"/>
        </w:rPr>
        <w:t>）</w:t>
      </w:r>
    </w:p>
    <w:p w14:paraId="38581D39" w14:textId="27FA83BC" w:rsidR="00771BD2" w:rsidRDefault="00771BD2" w:rsidP="00771BD2">
      <w:pPr>
        <w:ind w:right="840"/>
        <w:rPr>
          <w:rFonts w:eastAsia="ＭＳ 明朝"/>
        </w:rPr>
      </w:pPr>
    </w:p>
    <w:p w14:paraId="3E5056B4" w14:textId="27EB0F5C" w:rsidR="005D3219" w:rsidRPr="005D3219" w:rsidRDefault="00771BD2" w:rsidP="005D3219">
      <w:pPr>
        <w:ind w:right="840"/>
        <w:rPr>
          <w:rFonts w:eastAsia="ＭＳ 明朝"/>
        </w:rPr>
      </w:pPr>
      <w:r>
        <w:rPr>
          <w:rFonts w:eastAsia="ＭＳ 明朝" w:hint="eastAsia"/>
        </w:rPr>
        <w:t xml:space="preserve">　</w:t>
      </w:r>
      <w:r w:rsidRPr="00771BD2">
        <w:rPr>
          <w:rFonts w:eastAsia="ＭＳ 明朝" w:hint="eastAsia"/>
        </w:rPr>
        <w:t>平素より町田市教育センター事業への</w:t>
      </w:r>
      <w:r w:rsidR="0062062F">
        <w:rPr>
          <w:rFonts w:eastAsia="ＭＳ 明朝" w:hint="eastAsia"/>
        </w:rPr>
        <w:t>御</w:t>
      </w:r>
      <w:r w:rsidRPr="00771BD2">
        <w:rPr>
          <w:rFonts w:eastAsia="ＭＳ 明朝" w:hint="eastAsia"/>
        </w:rPr>
        <w:t>理解、</w:t>
      </w:r>
      <w:r w:rsidR="0062062F">
        <w:rPr>
          <w:rFonts w:eastAsia="ＭＳ 明朝" w:hint="eastAsia"/>
        </w:rPr>
        <w:t>御</w:t>
      </w:r>
      <w:r w:rsidRPr="00771BD2">
        <w:rPr>
          <w:rFonts w:eastAsia="ＭＳ 明朝" w:hint="eastAsia"/>
        </w:rPr>
        <w:t>協力をいただき、ありがとうございます。</w:t>
      </w:r>
    </w:p>
    <w:p w14:paraId="614D2264" w14:textId="6EADD9B2" w:rsidR="005D3219" w:rsidRPr="005D3219" w:rsidRDefault="005D3219" w:rsidP="005D3219">
      <w:pPr>
        <w:ind w:right="-1" w:firstLineChars="100" w:firstLine="210"/>
        <w:rPr>
          <w:rFonts w:eastAsia="ＭＳ 明朝"/>
        </w:rPr>
      </w:pPr>
      <w:r w:rsidRPr="005D3219">
        <w:rPr>
          <w:rFonts w:eastAsia="ＭＳ 明朝" w:hint="eastAsia"/>
        </w:rPr>
        <w:t>町田市教育委員会では、急増する不登校児童生徒の学びの場の確保に取り組んでいます。</w:t>
      </w:r>
      <w:r>
        <w:rPr>
          <w:rFonts w:eastAsia="ＭＳ 明朝" w:hint="eastAsia"/>
        </w:rPr>
        <w:t>２０２２</w:t>
      </w:r>
      <w:r w:rsidRPr="005D3219">
        <w:rPr>
          <w:rFonts w:eastAsia="ＭＳ 明朝" w:hint="eastAsia"/>
        </w:rPr>
        <w:t>年度に不登校施策を総括するため</w:t>
      </w:r>
      <w:r>
        <w:rPr>
          <w:rFonts w:eastAsia="ＭＳ 明朝" w:hint="eastAsia"/>
        </w:rPr>
        <w:t>、</w:t>
      </w:r>
      <w:r w:rsidRPr="005D3219">
        <w:rPr>
          <w:rFonts w:eastAsia="ＭＳ 明朝" w:hint="eastAsia"/>
        </w:rPr>
        <w:t>「町田市不登校施策検討委員会」を立ち上げ、</w:t>
      </w:r>
      <w:r w:rsidR="00600A20">
        <w:rPr>
          <w:rFonts w:eastAsia="ＭＳ 明朝" w:hint="eastAsia"/>
        </w:rPr>
        <w:t>外部有識者及び校長会の御協力をいただき、</w:t>
      </w:r>
      <w:r w:rsidRPr="005D3219">
        <w:rPr>
          <w:rFonts w:eastAsia="ＭＳ 明朝" w:hint="eastAsia"/>
        </w:rPr>
        <w:t>今後、市が不登校施策として取り組む事項を示すため「学びの多様化プロジェクト</w:t>
      </w:r>
      <w:r w:rsidR="00600A20">
        <w:rPr>
          <w:rFonts w:eastAsia="ＭＳ 明朝" w:hint="eastAsia"/>
        </w:rPr>
        <w:t>２０２４－２０２８</w:t>
      </w:r>
      <w:r w:rsidRPr="005D3219">
        <w:rPr>
          <w:rFonts w:eastAsia="ＭＳ 明朝" w:hint="eastAsia"/>
        </w:rPr>
        <w:t>」を策定しました</w:t>
      </w:r>
      <w:r w:rsidR="00600A20">
        <w:rPr>
          <w:rFonts w:eastAsia="ＭＳ 明朝" w:hint="eastAsia"/>
        </w:rPr>
        <w:t>。</w:t>
      </w:r>
    </w:p>
    <w:p w14:paraId="09CC9AD2" w14:textId="0BB227D6" w:rsidR="005D3219" w:rsidRDefault="00391A67" w:rsidP="005D3219">
      <w:pPr>
        <w:ind w:right="-1"/>
        <w:rPr>
          <w:rFonts w:eastAsia="ＭＳ 明朝"/>
        </w:rPr>
      </w:pPr>
      <w:r>
        <w:rPr>
          <w:rFonts w:eastAsia="ＭＳ 明朝" w:hint="eastAsia"/>
        </w:rPr>
        <w:t xml:space="preserve">　本プロジェクトは、支援が必要な児童生徒が学びにつながり、学びを継続し、社会で活躍できるよう、現在の町田市の不登校施策を集約し、今後の不登校施策の方針と行動計画を定めたものです。</w:t>
      </w:r>
    </w:p>
    <w:p w14:paraId="2A168F40" w14:textId="65192E8D" w:rsidR="005D3219" w:rsidRDefault="00391A67" w:rsidP="00391A67">
      <w:pPr>
        <w:ind w:right="-1"/>
        <w:rPr>
          <w:rFonts w:eastAsia="ＭＳ 明朝"/>
        </w:rPr>
      </w:pPr>
      <w:r>
        <w:rPr>
          <w:rFonts w:eastAsia="ＭＳ 明朝" w:hint="eastAsia"/>
        </w:rPr>
        <w:lastRenderedPageBreak/>
        <w:t xml:space="preserve">　既にホームページ上では公開しておりますが、各学校におかれましても、</w:t>
      </w:r>
      <w:r w:rsidR="0023349F">
        <w:rPr>
          <w:rFonts w:eastAsia="ＭＳ 明朝" w:hint="eastAsia"/>
        </w:rPr>
        <w:t>下記にあります内容を御参考いただき</w:t>
      </w:r>
      <w:r>
        <w:rPr>
          <w:rFonts w:eastAsia="ＭＳ 明朝" w:hint="eastAsia"/>
        </w:rPr>
        <w:t>教職員および保護者の方々への周知をお願いします。</w:t>
      </w:r>
    </w:p>
    <w:p w14:paraId="70E76F1C" w14:textId="74495F12" w:rsidR="00D738C0" w:rsidRDefault="00771BD2" w:rsidP="00391A67">
      <w:pPr>
        <w:rPr>
          <w:rFonts w:ascii="Century" w:eastAsia="ＭＳ 明朝" w:hAnsi="Century" w:cs="ＭＳ 明朝"/>
          <w:b/>
          <w:bCs/>
          <w:color w:val="000000"/>
          <w:kern w:val="0"/>
          <w:szCs w:val="21"/>
        </w:rPr>
      </w:pPr>
      <w:r>
        <w:rPr>
          <w:rFonts w:eastAsia="ＭＳ 明朝" w:hint="eastAsia"/>
        </w:rPr>
        <w:t xml:space="preserve">　</w:t>
      </w:r>
    </w:p>
    <w:p w14:paraId="0D343622" w14:textId="77777777" w:rsidR="00D738C0" w:rsidRPr="00D738C0" w:rsidRDefault="00D738C0" w:rsidP="00D738C0">
      <w:pPr>
        <w:autoSpaceDE w:val="0"/>
        <w:autoSpaceDN w:val="0"/>
        <w:adjustRightInd w:val="0"/>
        <w:ind w:firstLineChars="100" w:firstLine="211"/>
        <w:jc w:val="left"/>
        <w:rPr>
          <w:rFonts w:ascii="Century" w:eastAsia="ＭＳ 明朝" w:hAnsi="Century" w:cs="ＭＳ 明朝"/>
          <w:b/>
          <w:bCs/>
          <w:color w:val="000000"/>
          <w:kern w:val="0"/>
          <w:szCs w:val="21"/>
        </w:rPr>
      </w:pPr>
    </w:p>
    <w:p w14:paraId="5C54A85B" w14:textId="51EDAB80" w:rsidR="00D738C0" w:rsidRDefault="00D738C0" w:rsidP="00D738C0">
      <w:pPr>
        <w:ind w:right="840"/>
        <w:jc w:val="center"/>
        <w:rPr>
          <w:rFonts w:eastAsia="ＭＳ 明朝"/>
        </w:rPr>
      </w:pPr>
      <w:r>
        <w:rPr>
          <w:rFonts w:eastAsia="ＭＳ 明朝" w:hint="eastAsia"/>
        </w:rPr>
        <w:t>記</w:t>
      </w:r>
    </w:p>
    <w:p w14:paraId="353AEF69" w14:textId="29F4BE51" w:rsidR="00120CE3" w:rsidRDefault="00120CE3" w:rsidP="0023349F">
      <w:pPr>
        <w:rPr>
          <w:rFonts w:eastAsia="ＭＳ 明朝"/>
        </w:rPr>
      </w:pPr>
    </w:p>
    <w:p w14:paraId="1C51B89C" w14:textId="01F71CFF" w:rsidR="00CD4FD0" w:rsidRDefault="00681E7C" w:rsidP="0023349F">
      <w:pPr>
        <w:rPr>
          <w:rFonts w:eastAsia="ＭＳ 明朝"/>
        </w:rPr>
      </w:pPr>
      <w:r>
        <w:rPr>
          <w:rFonts w:eastAsia="ＭＳ 明朝" w:hint="eastAsia"/>
        </w:rPr>
        <w:t xml:space="preserve">１　</w:t>
      </w:r>
      <w:r w:rsidR="00C074B6">
        <w:rPr>
          <w:rFonts w:eastAsia="ＭＳ 明朝" w:hint="eastAsia"/>
        </w:rPr>
        <w:t>送付資料</w:t>
      </w:r>
    </w:p>
    <w:p w14:paraId="1284879A" w14:textId="2477A06A" w:rsidR="00681E7C" w:rsidRPr="00681E7C" w:rsidRDefault="00681E7C" w:rsidP="00CD4FD0">
      <w:pPr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（１）「学びの多様化プロジェクト２０２４－２０２８」　電子データ</w:t>
      </w:r>
    </w:p>
    <w:p w14:paraId="588E30BE" w14:textId="1D5E5EBB" w:rsidR="0023349F" w:rsidRDefault="00681E7C" w:rsidP="0023349F">
      <w:pPr>
        <w:rPr>
          <w:rFonts w:eastAsia="ＭＳ 明朝"/>
        </w:rPr>
      </w:pPr>
      <w:r>
        <w:rPr>
          <w:rFonts w:eastAsia="ＭＳ 明朝" w:hint="eastAsia"/>
        </w:rPr>
        <w:t xml:space="preserve">　（２）「学びの多様化プロジェクト２０２４―２０２８」　概要版</w:t>
      </w:r>
    </w:p>
    <w:p w14:paraId="6ECC0ECC" w14:textId="3E72FA6D" w:rsidR="0023349F" w:rsidRDefault="0023349F" w:rsidP="0023349F">
      <w:pPr>
        <w:rPr>
          <w:rFonts w:eastAsia="ＭＳ 明朝"/>
        </w:rPr>
      </w:pPr>
    </w:p>
    <w:p w14:paraId="65347419" w14:textId="60EDFF8B" w:rsidR="00CD4FD0" w:rsidRDefault="00681E7C" w:rsidP="0023349F">
      <w:pPr>
        <w:rPr>
          <w:rFonts w:eastAsia="ＭＳ 明朝"/>
        </w:rPr>
      </w:pPr>
      <w:r>
        <w:rPr>
          <w:rFonts w:eastAsia="ＭＳ 明朝" w:hint="eastAsia"/>
        </w:rPr>
        <w:t xml:space="preserve">２　周知方法　　</w:t>
      </w:r>
    </w:p>
    <w:p w14:paraId="505FCA5F" w14:textId="5C607E2C" w:rsidR="00681E7C" w:rsidRDefault="00681E7C" w:rsidP="00CD4FD0">
      <w:pPr>
        <w:ind w:firstLineChars="100" w:firstLine="210"/>
        <w:rPr>
          <w:rFonts w:eastAsia="ＭＳ 明朝"/>
        </w:rPr>
      </w:pPr>
      <w:r>
        <w:rPr>
          <w:rFonts w:eastAsia="ＭＳ 明朝" w:hint="eastAsia"/>
        </w:rPr>
        <w:t>（１）</w:t>
      </w:r>
      <w:r w:rsidR="004B2C18">
        <w:rPr>
          <w:rFonts w:eastAsia="ＭＳ 明朝" w:hint="eastAsia"/>
        </w:rPr>
        <w:t>保護者への周知について</w:t>
      </w:r>
    </w:p>
    <w:p w14:paraId="5143DA43" w14:textId="625DBE14" w:rsidR="00681E7C" w:rsidRDefault="004B2C18" w:rsidP="0023349F">
      <w:pPr>
        <w:rPr>
          <w:rFonts w:eastAsia="ＭＳ 明朝"/>
        </w:rPr>
      </w:pPr>
      <w:r>
        <w:rPr>
          <w:rFonts w:eastAsia="ＭＳ 明朝" w:hint="eastAsia"/>
        </w:rPr>
        <w:t xml:space="preserve">　各学校のホームページのトップページに（１）を掲載する。</w:t>
      </w:r>
    </w:p>
    <w:p w14:paraId="1478D21A" w14:textId="77777777" w:rsidR="004B2C18" w:rsidRDefault="004B2C18" w:rsidP="0023349F">
      <w:pPr>
        <w:rPr>
          <w:rFonts w:eastAsia="ＭＳ 明朝"/>
        </w:rPr>
      </w:pPr>
    </w:p>
    <w:p w14:paraId="656BE942" w14:textId="018F9A11" w:rsidR="00681E7C" w:rsidRDefault="00681E7C" w:rsidP="0023349F">
      <w:pPr>
        <w:rPr>
          <w:rFonts w:eastAsia="ＭＳ 明朝"/>
        </w:rPr>
      </w:pPr>
      <w:r>
        <w:rPr>
          <w:rFonts w:eastAsia="ＭＳ 明朝" w:hint="eastAsia"/>
        </w:rPr>
        <w:t xml:space="preserve">　（２）教職員への周知</w:t>
      </w:r>
      <w:r w:rsidR="004B2C18">
        <w:rPr>
          <w:rFonts w:eastAsia="ＭＳ 明朝" w:hint="eastAsia"/>
        </w:rPr>
        <w:t>について</w:t>
      </w:r>
    </w:p>
    <w:p w14:paraId="2D0AAB8A" w14:textId="4E52CA81" w:rsidR="00CD4FD0" w:rsidRDefault="00CD4FD0" w:rsidP="00CD4FD0">
      <w:pPr>
        <w:ind w:firstLineChars="50" w:firstLine="105"/>
        <w:rPr>
          <w:rFonts w:eastAsia="ＭＳ 明朝"/>
        </w:rPr>
      </w:pPr>
      <w:r>
        <w:rPr>
          <w:rFonts w:eastAsia="ＭＳ 明朝" w:hint="eastAsia"/>
        </w:rPr>
        <w:t>（１）及び（２）</w:t>
      </w:r>
      <w:r w:rsidRPr="00CD4FD0">
        <w:rPr>
          <w:rFonts w:eastAsia="ＭＳ 明朝" w:hint="eastAsia"/>
        </w:rPr>
        <w:t>を、教職員へ回覧するとともに、各学校の実情に応じて、</w:t>
      </w:r>
      <w:r>
        <w:rPr>
          <w:rFonts w:eastAsia="ＭＳ 明朝" w:hint="eastAsia"/>
        </w:rPr>
        <w:t>不登校対策</w:t>
      </w:r>
      <w:r w:rsidRPr="00CD4FD0">
        <w:rPr>
          <w:rFonts w:eastAsia="ＭＳ 明朝" w:hint="eastAsia"/>
        </w:rPr>
        <w:t>の取組推進に向</w:t>
      </w:r>
    </w:p>
    <w:p w14:paraId="6B3413FC" w14:textId="3F6F5488" w:rsidR="00CD4FD0" w:rsidRPr="00CD4FD0" w:rsidRDefault="00CD4FD0" w:rsidP="00CD4FD0">
      <w:pPr>
        <w:ind w:firstLineChars="50" w:firstLine="105"/>
        <w:rPr>
          <w:rFonts w:eastAsia="ＭＳ 明朝"/>
        </w:rPr>
      </w:pPr>
      <w:r w:rsidRPr="00CD4FD0">
        <w:rPr>
          <w:rFonts w:eastAsia="ＭＳ 明朝" w:hint="eastAsia"/>
        </w:rPr>
        <w:lastRenderedPageBreak/>
        <w:t>けて活用する。</w:t>
      </w:r>
      <w:bookmarkStart w:id="0" w:name="_GoBack"/>
      <w:bookmarkEnd w:id="0"/>
    </w:p>
    <w:p w14:paraId="4A69E3F5" w14:textId="3A12DE6B" w:rsidR="00CD4FD0" w:rsidRDefault="00C074B6" w:rsidP="0023349F">
      <w:pPr>
        <w:rPr>
          <w:rFonts w:eastAsia="ＭＳ 明朝"/>
        </w:rPr>
      </w:pPr>
      <w:r>
        <w:rPr>
          <w:rFonts w:eastAsia="ＭＳ 明朝" w:hint="eastAsia"/>
        </w:rPr>
        <w:t>【活用例】</w:t>
      </w:r>
    </w:p>
    <w:p w14:paraId="67E29489" w14:textId="3A75E060" w:rsidR="00C074B6" w:rsidRDefault="00C074B6" w:rsidP="0023349F">
      <w:pPr>
        <w:rPr>
          <w:rFonts w:eastAsia="ＭＳ 明朝"/>
        </w:rPr>
      </w:pPr>
      <w:r>
        <w:rPr>
          <w:rFonts w:eastAsia="ＭＳ 明朝" w:hint="eastAsia"/>
        </w:rPr>
        <w:t>・Ｃ４ｔｈの連絡掲示板</w:t>
      </w:r>
      <w:r w:rsidR="004B2C18">
        <w:rPr>
          <w:rFonts w:eastAsia="ＭＳ 明朝" w:hint="eastAsia"/>
        </w:rPr>
        <w:t>にある</w:t>
      </w:r>
      <w:r>
        <w:rPr>
          <w:rFonts w:eastAsia="ＭＳ 明朝" w:hint="eastAsia"/>
        </w:rPr>
        <w:t>「校内掲示板」や</w:t>
      </w:r>
      <w:r w:rsidR="004B2C18">
        <w:rPr>
          <w:rFonts w:eastAsia="ＭＳ 明朝" w:hint="eastAsia"/>
        </w:rPr>
        <w:t>「会議室」機能</w:t>
      </w:r>
      <w:r>
        <w:rPr>
          <w:rFonts w:eastAsia="ＭＳ 明朝" w:hint="eastAsia"/>
        </w:rPr>
        <w:t>に送付資料を添付し、周知を図る。</w:t>
      </w:r>
    </w:p>
    <w:p w14:paraId="0081B6B7" w14:textId="20FF5566" w:rsidR="00C074B6" w:rsidRDefault="004B2C18" w:rsidP="0023349F">
      <w:pPr>
        <w:rPr>
          <w:rFonts w:eastAsia="ＭＳ 明朝"/>
        </w:rPr>
      </w:pPr>
      <w:r>
        <w:rPr>
          <w:rFonts w:eastAsia="ＭＳ 明朝" w:hint="eastAsia"/>
        </w:rPr>
        <w:t>・不登校に対する校内研修等での資料として活用する。</w:t>
      </w:r>
    </w:p>
    <w:p w14:paraId="234D2ACE" w14:textId="77777777" w:rsidR="00FB54EB" w:rsidRDefault="00FB54EB" w:rsidP="00FB54EB">
      <w:pPr>
        <w:overflowPunct w:val="0"/>
        <w:spacing w:line="300" w:lineRule="exact"/>
        <w:ind w:firstLineChars="2900" w:firstLine="6090"/>
        <w:textAlignment w:val="baseline"/>
        <w:rPr>
          <w:rFonts w:eastAsia="ＭＳ 明朝"/>
        </w:rPr>
      </w:pPr>
    </w:p>
    <w:p w14:paraId="5FF2F8F3" w14:textId="5150C973" w:rsidR="00FB54EB" w:rsidRPr="00FB54EB" w:rsidRDefault="00FB54EB" w:rsidP="00FB54EB">
      <w:pPr>
        <w:overflowPunct w:val="0"/>
        <w:spacing w:line="300" w:lineRule="exact"/>
        <w:ind w:firstLineChars="2900" w:firstLine="6090"/>
        <w:textAlignment w:val="baseline"/>
        <w:rPr>
          <w:rFonts w:ascii="Century" w:eastAsia="ＭＳ 明朝" w:hAnsi="ＭＳ 明朝" w:cs="ＭＳ 明朝"/>
          <w:color w:val="000000"/>
          <w:kern w:val="0"/>
          <w:lang w:bidi="he-IL"/>
        </w:rPr>
      </w:pP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【担当】</w:t>
      </w:r>
      <w:r w:rsidRPr="00D11FA8">
        <w:rPr>
          <w:rFonts w:ascii="Century" w:eastAsia="ＭＳ 明朝" w:hAnsi="ＭＳ 明朝" w:cs="ＭＳ 明朝" w:hint="eastAsia"/>
          <w:color w:val="000000"/>
          <w:spacing w:val="47"/>
          <w:kern w:val="0"/>
          <w:fitText w:val="2640" w:id="-1142685180"/>
          <w:lang w:bidi="he-IL"/>
        </w:rPr>
        <w:t>町田市教育センタ</w:t>
      </w:r>
      <w:r w:rsidRPr="00D11FA8">
        <w:rPr>
          <w:rFonts w:ascii="Century" w:eastAsia="ＭＳ 明朝" w:hAnsi="ＭＳ 明朝" w:cs="ＭＳ 明朝" w:hint="eastAsia"/>
          <w:color w:val="000000"/>
          <w:spacing w:val="-1"/>
          <w:kern w:val="0"/>
          <w:fitText w:val="2640" w:id="-1142685180"/>
          <w:lang w:bidi="he-IL"/>
        </w:rPr>
        <w:t>ー</w:t>
      </w:r>
    </w:p>
    <w:p w14:paraId="07457CA4" w14:textId="77777777" w:rsidR="00FB54EB" w:rsidRPr="00FB54EB" w:rsidRDefault="00FB54EB" w:rsidP="00FB54EB">
      <w:pPr>
        <w:overflowPunct w:val="0"/>
        <w:spacing w:line="300" w:lineRule="exact"/>
        <w:ind w:firstLineChars="3300" w:firstLine="6930"/>
        <w:textAlignment w:val="baseline"/>
        <w:rPr>
          <w:rFonts w:ascii="Century" w:eastAsia="ＭＳ 明朝" w:hAnsi="ＭＳ 明朝" w:cs="ＭＳ 明朝"/>
          <w:color w:val="000000"/>
          <w:kern w:val="0"/>
          <w:lang w:bidi="he-IL"/>
        </w:rPr>
      </w:pP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統括指導主事　鈴木　和宏</w:t>
      </w:r>
    </w:p>
    <w:p w14:paraId="0FCB4472" w14:textId="20F7259E" w:rsidR="00FB54EB" w:rsidRPr="00FB54EB" w:rsidRDefault="00FB54EB" w:rsidP="00FB54EB">
      <w:pPr>
        <w:overflowPunct w:val="0"/>
        <w:spacing w:line="300" w:lineRule="exact"/>
        <w:ind w:firstLineChars="3300" w:firstLine="6930"/>
        <w:textAlignment w:val="baseline"/>
        <w:rPr>
          <w:rFonts w:ascii="Century" w:eastAsia="ＭＳ 明朝" w:hAnsi="ＭＳ 明朝" w:cs="ＭＳ 明朝"/>
          <w:color w:val="000000"/>
          <w:kern w:val="0"/>
          <w:lang w:bidi="he-IL"/>
        </w:rPr>
      </w:pP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指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 xml:space="preserve"> 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導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 xml:space="preserve"> </w:t>
      </w:r>
      <w:r w:rsidRPr="00FB54EB">
        <w:rPr>
          <w:rFonts w:ascii="Century" w:eastAsia="ＭＳ 明朝" w:hAnsi="ＭＳ 明朝" w:cs="ＭＳ 明朝"/>
          <w:color w:val="000000"/>
          <w:kern w:val="0"/>
          <w:lang w:bidi="he-IL"/>
        </w:rPr>
        <w:t xml:space="preserve"> 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主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 xml:space="preserve"> 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 xml:space="preserve">事　浅野　</w:t>
      </w:r>
      <w:r w:rsidR="00401580">
        <w:rPr>
          <w:rFonts w:ascii="Century" w:eastAsia="ＭＳ 明朝" w:hAnsi="ＭＳ 明朝" w:cs="ＭＳ 明朝" w:hint="eastAsia"/>
          <w:color w:val="000000"/>
          <w:kern w:val="0"/>
          <w:lang w:bidi="he-IL"/>
        </w:rPr>
        <w:t xml:space="preserve">　</w:t>
      </w: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徹</w:t>
      </w:r>
    </w:p>
    <w:p w14:paraId="68F99F07" w14:textId="7A20F6EC" w:rsidR="00FB54EB" w:rsidRDefault="00FB54EB" w:rsidP="004B2C18">
      <w:pPr>
        <w:ind w:firstLineChars="3300" w:firstLine="6930"/>
        <w:rPr>
          <w:rFonts w:eastAsia="ＭＳ 明朝"/>
        </w:rPr>
      </w:pPr>
      <w:r w:rsidRPr="00FB54EB">
        <w:rPr>
          <w:rFonts w:ascii="Century" w:eastAsia="ＭＳ 明朝" w:hAnsi="ＭＳ 明朝" w:cs="ＭＳ 明朝" w:hint="eastAsia"/>
          <w:color w:val="000000"/>
          <w:kern w:val="0"/>
          <w:lang w:bidi="he-IL"/>
        </w:rPr>
        <w:t>電　話：</w:t>
      </w:r>
      <w:r w:rsidRPr="00FB54EB">
        <w:rPr>
          <w:rFonts w:ascii="Century" w:eastAsia="ＭＳ 明朝" w:hAnsi="ＭＳ 明朝" w:cs="ＭＳ 明朝" w:hint="eastAsia"/>
          <w:color w:val="000000"/>
          <w:spacing w:val="49"/>
          <w:w w:val="87"/>
          <w:kern w:val="0"/>
          <w:fitText w:val="1680" w:id="-1142685179"/>
          <w:lang w:bidi="he-IL"/>
        </w:rPr>
        <w:t>042-793-529</w:t>
      </w:r>
      <w:r w:rsidRPr="00FB54EB">
        <w:rPr>
          <w:rFonts w:ascii="Century" w:eastAsia="ＭＳ 明朝" w:hAnsi="ＭＳ 明朝" w:cs="ＭＳ 明朝" w:hint="eastAsia"/>
          <w:color w:val="000000"/>
          <w:spacing w:val="5"/>
          <w:w w:val="87"/>
          <w:kern w:val="0"/>
          <w:fitText w:val="1680" w:id="-1142685179"/>
          <w:lang w:bidi="he-IL"/>
        </w:rPr>
        <w:t>5</w:t>
      </w:r>
    </w:p>
    <w:sectPr w:rsidR="00FB54EB" w:rsidSect="0078232C">
      <w:pgSz w:w="11906" w:h="16838" w:code="9"/>
      <w:pgMar w:top="1134" w:right="1134" w:bottom="1134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2B026" w14:textId="77777777" w:rsidR="0078232C" w:rsidRDefault="0078232C" w:rsidP="00561BC0">
      <w:r>
        <w:separator/>
      </w:r>
    </w:p>
  </w:endnote>
  <w:endnote w:type="continuationSeparator" w:id="0">
    <w:p w14:paraId="19E34A53" w14:textId="77777777" w:rsidR="0078232C" w:rsidRDefault="0078232C" w:rsidP="0056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A2929" w14:textId="77777777" w:rsidR="0078232C" w:rsidRDefault="0078232C" w:rsidP="00561BC0">
      <w:r>
        <w:separator/>
      </w:r>
    </w:p>
  </w:footnote>
  <w:footnote w:type="continuationSeparator" w:id="0">
    <w:p w14:paraId="39468569" w14:textId="77777777" w:rsidR="0078232C" w:rsidRDefault="0078232C" w:rsidP="0056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351C5"/>
    <w:multiLevelType w:val="hybridMultilevel"/>
    <w:tmpl w:val="BA40A866"/>
    <w:lvl w:ilvl="0" w:tplc="A10E306A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1" w15:restartNumberingAfterBreak="0">
    <w:nsid w:val="45AD353E"/>
    <w:multiLevelType w:val="hybridMultilevel"/>
    <w:tmpl w:val="47283EEA"/>
    <w:lvl w:ilvl="0" w:tplc="A1604D2E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579818FF"/>
    <w:multiLevelType w:val="hybridMultilevel"/>
    <w:tmpl w:val="EE1C5852"/>
    <w:lvl w:ilvl="0" w:tplc="2C808112">
      <w:start w:val="2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D2"/>
    <w:rsid w:val="00044957"/>
    <w:rsid w:val="00073F7D"/>
    <w:rsid w:val="00120CE3"/>
    <w:rsid w:val="0023349F"/>
    <w:rsid w:val="00391A67"/>
    <w:rsid w:val="003E02AB"/>
    <w:rsid w:val="003F37CC"/>
    <w:rsid w:val="00401580"/>
    <w:rsid w:val="00465E9A"/>
    <w:rsid w:val="004B2C18"/>
    <w:rsid w:val="00561BC0"/>
    <w:rsid w:val="005D3219"/>
    <w:rsid w:val="00600A20"/>
    <w:rsid w:val="00600DAA"/>
    <w:rsid w:val="0062062F"/>
    <w:rsid w:val="00681E7C"/>
    <w:rsid w:val="00765B71"/>
    <w:rsid w:val="00771BD2"/>
    <w:rsid w:val="0078232C"/>
    <w:rsid w:val="00A31D7D"/>
    <w:rsid w:val="00A36724"/>
    <w:rsid w:val="00B830D8"/>
    <w:rsid w:val="00C074B6"/>
    <w:rsid w:val="00CD4FD0"/>
    <w:rsid w:val="00D11FA8"/>
    <w:rsid w:val="00D36655"/>
    <w:rsid w:val="00D738C0"/>
    <w:rsid w:val="00D879B8"/>
    <w:rsid w:val="00E42CD8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43383"/>
  <w15:chartTrackingRefBased/>
  <w15:docId w15:val="{BA7F6FFD-D280-4B69-9627-46806C3EA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71BD2"/>
  </w:style>
  <w:style w:type="character" w:customStyle="1" w:styleId="a4">
    <w:name w:val="日付 (文字)"/>
    <w:basedOn w:val="a0"/>
    <w:link w:val="a3"/>
    <w:uiPriority w:val="99"/>
    <w:semiHidden/>
    <w:rsid w:val="00771BD2"/>
  </w:style>
  <w:style w:type="paragraph" w:styleId="a5">
    <w:name w:val="header"/>
    <w:basedOn w:val="a"/>
    <w:link w:val="a6"/>
    <w:uiPriority w:val="99"/>
    <w:unhideWhenUsed/>
    <w:rsid w:val="00561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61BC0"/>
  </w:style>
  <w:style w:type="paragraph" w:styleId="a7">
    <w:name w:val="footer"/>
    <w:basedOn w:val="a"/>
    <w:link w:val="a8"/>
    <w:uiPriority w:val="99"/>
    <w:unhideWhenUsed/>
    <w:rsid w:val="00561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6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和宏(学校教育部教育センター)</dc:creator>
  <cp:keywords/>
  <dc:description/>
  <cp:lastModifiedBy>159-t06</cp:lastModifiedBy>
  <cp:revision>2</cp:revision>
  <dcterms:created xsi:type="dcterms:W3CDTF">2024-02-01T05:55:00Z</dcterms:created>
  <dcterms:modified xsi:type="dcterms:W3CDTF">2024-02-01T05:55:00Z</dcterms:modified>
</cp:coreProperties>
</file>